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CB" w:rsidRDefault="00670BCB">
      <w:bookmarkStart w:id="0" w:name="_GoBack"/>
      <w:bookmarkEnd w:id="0"/>
      <w:r>
        <w:tab/>
        <w:t xml:space="preserve">     Time to Get Fired Up About Occupational Safety &amp; Health </w:t>
      </w:r>
      <w:r w:rsidR="00EB3498">
        <w:t>(Again</w:t>
      </w:r>
      <w:r>
        <w:t>)</w:t>
      </w:r>
    </w:p>
    <w:p w:rsidR="00670BCB" w:rsidRDefault="00670BCB"/>
    <w:p w:rsidR="00670BCB" w:rsidRDefault="00670BCB">
      <w:r>
        <w:t xml:space="preserve">                   </w:t>
      </w:r>
      <w:r>
        <w:tab/>
        <w:t xml:space="preserve">     Paul Schuberg, Sr. Risk Specialist, City of </w:t>
      </w:r>
      <w:smartTag w:uri="urn:schemas-microsoft-com:office:smarttags" w:element="City">
        <w:smartTag w:uri="urn:schemas-microsoft-com:office:smarttags" w:element="place">
          <w:r>
            <w:t>Portland</w:t>
          </w:r>
        </w:smartTag>
      </w:smartTag>
    </w:p>
    <w:p w:rsidR="00670BCB" w:rsidRDefault="00670BCB">
      <w:r>
        <w:t xml:space="preserve">                                                   March 8</w:t>
      </w:r>
      <w:r w:rsidRPr="00670BCB">
        <w:rPr>
          <w:vertAlign w:val="superscript"/>
        </w:rPr>
        <w:t>th</w:t>
      </w:r>
      <w:r>
        <w:t>, 2010</w:t>
      </w:r>
    </w:p>
    <w:p w:rsidR="00670BCB" w:rsidRDefault="00670BCB"/>
    <w:p w:rsidR="00544690" w:rsidRDefault="00670BCB">
      <w:r>
        <w:t>The other day my fellow employee got a nasty burn on his foot while draining a boiler from a splash that entered his boot. He was treated and released for a 2</w:t>
      </w:r>
      <w:r w:rsidRPr="00670BCB">
        <w:rPr>
          <w:vertAlign w:val="superscript"/>
        </w:rPr>
        <w:t>nd</w:t>
      </w:r>
      <w:r>
        <w:t xml:space="preserve"> degree burn. </w:t>
      </w:r>
      <w:r w:rsidR="00303D1A">
        <w:t xml:space="preserve">While relieved that he was OK and satisfied in determining causation factors to prevent this from happening again, it made me reflect on the state of safety in </w:t>
      </w:r>
      <w:r w:rsidR="003E37E2">
        <w:t xml:space="preserve">today’s </w:t>
      </w:r>
      <w:r w:rsidR="00303D1A">
        <w:t>work</w:t>
      </w:r>
      <w:r w:rsidR="00544690">
        <w:t>place</w:t>
      </w:r>
      <w:r w:rsidR="00303D1A">
        <w:t xml:space="preserve"> environments.  </w:t>
      </w:r>
    </w:p>
    <w:p w:rsidR="00544690" w:rsidRDefault="00544690"/>
    <w:p w:rsidR="00943F1E" w:rsidRDefault="00670BCB">
      <w:r>
        <w:t>T</w:t>
      </w:r>
      <w:r w:rsidR="00303D1A">
        <w:t>he good news for many employers</w:t>
      </w:r>
      <w:r w:rsidR="00544690">
        <w:t xml:space="preserve"> </w:t>
      </w:r>
      <w:r w:rsidR="00303D1A">
        <w:t xml:space="preserve">is that occupational injuries and illnesses have seen a downward trend </w:t>
      </w:r>
      <w:r w:rsidR="00F05635">
        <w:t xml:space="preserve">over the last few years. </w:t>
      </w:r>
      <w:r w:rsidR="00544690">
        <w:t>This is d</w:t>
      </w:r>
      <w:r w:rsidR="00303D1A">
        <w:t>ue</w:t>
      </w:r>
      <w:r w:rsidR="00F05635">
        <w:t xml:space="preserve"> in part</w:t>
      </w:r>
      <w:r w:rsidR="00303D1A">
        <w:t xml:space="preserve"> to </w:t>
      </w:r>
      <w:r w:rsidR="00544690">
        <w:t>motivated</w:t>
      </w:r>
      <w:r w:rsidR="00F05635">
        <w:t xml:space="preserve"> </w:t>
      </w:r>
      <w:r w:rsidR="00303D1A">
        <w:t>safety efforts</w:t>
      </w:r>
      <w:r w:rsidR="00544690">
        <w:t xml:space="preserve"> </w:t>
      </w:r>
      <w:r w:rsidR="00136AB8">
        <w:t>along with specific technologies that have reduced or eliminated</w:t>
      </w:r>
      <w:r w:rsidR="00544690">
        <w:t xml:space="preserve"> </w:t>
      </w:r>
      <w:r w:rsidR="00270266">
        <w:t>many</w:t>
      </w:r>
      <w:r w:rsidR="00544690">
        <w:t xml:space="preserve"> labor intensive tasks.  </w:t>
      </w:r>
      <w:r w:rsidR="00136AB8">
        <w:t xml:space="preserve">It may also be attributed to an increased focus on health and safety education, resulting in </w:t>
      </w:r>
      <w:r w:rsidR="005A37C7">
        <w:t>an awareness of workplace hazards and how to avoid them.</w:t>
      </w:r>
      <w:r w:rsidR="00A117EA">
        <w:t xml:space="preserve"> </w:t>
      </w:r>
      <w:r w:rsidR="00DD152A">
        <w:t xml:space="preserve"> </w:t>
      </w:r>
    </w:p>
    <w:p w:rsidR="00943F1E" w:rsidRDefault="00943F1E"/>
    <w:p w:rsidR="00675975" w:rsidRDefault="00DD152A">
      <w:r>
        <w:t xml:space="preserve">When I began in this profession in the early 80’s, workplace safety and health was </w:t>
      </w:r>
      <w:r w:rsidR="00544690">
        <w:t>in large part</w:t>
      </w:r>
      <w:r>
        <w:t xml:space="preserve"> a response to following OSHA rules, with injuries left to workers compensation carrier</w:t>
      </w:r>
      <w:r w:rsidR="00544690">
        <w:t>s</w:t>
      </w:r>
      <w:r>
        <w:t xml:space="preserve">. </w:t>
      </w:r>
      <w:r w:rsidR="00270266">
        <w:t xml:space="preserve"> For example, </w:t>
      </w:r>
      <w:r w:rsidR="00675975">
        <w:t xml:space="preserve">if </w:t>
      </w:r>
      <w:r w:rsidR="00270266">
        <w:t>“</w:t>
      </w:r>
      <w:r>
        <w:t>Bill</w:t>
      </w:r>
      <w:r w:rsidR="00270266">
        <w:t>”</w:t>
      </w:r>
      <w:r>
        <w:t xml:space="preserve"> thr</w:t>
      </w:r>
      <w:r w:rsidR="00675975">
        <w:t>ew</w:t>
      </w:r>
      <w:r>
        <w:t xml:space="preserve"> his back out lifting a pile of bricks, no problem. </w:t>
      </w:r>
      <w:r w:rsidR="00351543">
        <w:t xml:space="preserve">Insurance </w:t>
      </w:r>
      <w:r w:rsidR="00675975">
        <w:t>would pay</w:t>
      </w:r>
      <w:r w:rsidR="00351543">
        <w:t xml:space="preserve"> for his medical treatment, hot</w:t>
      </w:r>
      <w:r w:rsidR="00270266">
        <w:t xml:space="preserve"> </w:t>
      </w:r>
      <w:r w:rsidR="00351543">
        <w:t>tub therapy and time spent at home in front of the tube until he</w:t>
      </w:r>
      <w:r w:rsidR="00675975">
        <w:t xml:space="preserve"> was </w:t>
      </w:r>
      <w:r w:rsidR="00351543">
        <w:t xml:space="preserve">ready to come back to work. </w:t>
      </w:r>
    </w:p>
    <w:p w:rsidR="00675975" w:rsidRDefault="00675975"/>
    <w:p w:rsidR="00DD152A" w:rsidRDefault="00351543">
      <w:r>
        <w:t>This all came to a head by decades’ end when out</w:t>
      </w:r>
      <w:r w:rsidR="00270266">
        <w:t>-</w:t>
      </w:r>
      <w:r>
        <w:t>of</w:t>
      </w:r>
      <w:r w:rsidR="00270266">
        <w:t>-</w:t>
      </w:r>
      <w:r>
        <w:t>control workers compensation rates</w:t>
      </w:r>
      <w:r w:rsidR="00CB12EF">
        <w:t xml:space="preserve"> threatened businesses all across the state.</w:t>
      </w:r>
      <w:r>
        <w:t xml:space="preserve"> Governor </w:t>
      </w:r>
      <w:r w:rsidR="00EB3498">
        <w:t>Goldschmidt’s Mahonia</w:t>
      </w:r>
      <w:r>
        <w:t xml:space="preserve"> Hall discussions in 1990 resulted in major insurance and safety and health reform.  Safety committees and other activities were mandated. Businesses became proactive and safety successes were celebrated. Promoting safety was a big deal. It made good business sense and </w:t>
      </w:r>
      <w:r w:rsidR="00C702EB">
        <w:t xml:space="preserve">had a cozy </w:t>
      </w:r>
      <w:r w:rsidR="00687EE7">
        <w:t>“kumba</w:t>
      </w:r>
      <w:r w:rsidR="00C702EB">
        <w:t>ya</w:t>
      </w:r>
      <w:r w:rsidR="00687EE7">
        <w:t>”</w:t>
      </w:r>
      <w:r w:rsidR="00C702EB">
        <w:t xml:space="preserve"> feel to it.</w:t>
      </w:r>
    </w:p>
    <w:p w:rsidR="00C702EB" w:rsidRDefault="00C702EB"/>
    <w:p w:rsidR="00270266" w:rsidRDefault="00C702EB">
      <w:r>
        <w:t xml:space="preserve">By the turn of the </w:t>
      </w:r>
      <w:r w:rsidR="00EB3498">
        <w:t>millennium</w:t>
      </w:r>
      <w:r>
        <w:t>, Safety and Health was still front stage in our booming economy</w:t>
      </w:r>
      <w:r w:rsidR="00675975">
        <w:t>.  This was</w:t>
      </w:r>
      <w:r>
        <w:t xml:space="preserve"> particularly</w:t>
      </w:r>
      <w:r w:rsidR="00675975">
        <w:t xml:space="preserve"> true</w:t>
      </w:r>
      <w:r>
        <w:t xml:space="preserve"> in the construction trades that witnessed declining fatalities and owners who really bought into the safety</w:t>
      </w:r>
      <w:r w:rsidR="00544690">
        <w:t>-</w:t>
      </w:r>
      <w:r>
        <w:t>is</w:t>
      </w:r>
      <w:r w:rsidR="00544690">
        <w:t>-</w:t>
      </w:r>
      <w:r>
        <w:t xml:space="preserve">good business model. They still do. They can’t afford to let skilled and productive people get hurt. </w:t>
      </w:r>
    </w:p>
    <w:p w:rsidR="00270266" w:rsidRDefault="00270266"/>
    <w:p w:rsidR="0000101C" w:rsidRDefault="00687EE7" w:rsidP="0000101C">
      <w:r>
        <w:t>In this current climate of uncertainty</w:t>
      </w:r>
      <w:r w:rsidR="0000101C">
        <w:t xml:space="preserve"> and change at all levels of our society, the greatest challenge for employers may well be to guard against “health and safety complacency” and thereby avoid losing the cost-reducing, life-saving gains which have been made. </w:t>
      </w:r>
    </w:p>
    <w:p w:rsidR="003E37E2" w:rsidRDefault="00675975">
      <w:r>
        <w:t>At greatest risk are</w:t>
      </w:r>
      <w:r w:rsidR="00C702EB">
        <w:t xml:space="preserve"> general industr</w:t>
      </w:r>
      <w:r w:rsidR="003E37E2">
        <w:t>ies</w:t>
      </w:r>
      <w:r w:rsidR="00C702EB">
        <w:t xml:space="preserve"> </w:t>
      </w:r>
      <w:r w:rsidR="00EB3498">
        <w:t>that</w:t>
      </w:r>
      <w:r w:rsidR="00C702EB">
        <w:t xml:space="preserve"> have had meaningful safety programs and </w:t>
      </w:r>
      <w:r w:rsidR="0029151A">
        <w:t>may be inclined to “taper off” safety and health training from budgetary concerns</w:t>
      </w:r>
      <w:r w:rsidR="005E053F">
        <w:t xml:space="preserve">.  They may also assume, </w:t>
      </w:r>
      <w:r w:rsidR="0000101C">
        <w:t xml:space="preserve">as a result of previous awards or meritorious recognition in their </w:t>
      </w:r>
      <w:proofErr w:type="gramStart"/>
      <w:r w:rsidR="0000101C">
        <w:t>industry,</w:t>
      </w:r>
      <w:r w:rsidR="0029151A">
        <w:t xml:space="preserve"> that</w:t>
      </w:r>
      <w:proofErr w:type="gramEnd"/>
      <w:r w:rsidR="0029151A">
        <w:t xml:space="preserve"> they</w:t>
      </w:r>
      <w:r w:rsidR="005E053F">
        <w:t xml:space="preserve"> have</w:t>
      </w:r>
      <w:r w:rsidR="0029151A">
        <w:t xml:space="preserve"> “arrived”</w:t>
      </w:r>
      <w:r w:rsidR="005E053F">
        <w:t xml:space="preserve"> in a virtual safe place.</w:t>
      </w:r>
      <w:r w:rsidR="0029151A">
        <w:t xml:space="preserve"> </w:t>
      </w:r>
    </w:p>
    <w:p w:rsidR="003E37E2" w:rsidRDefault="003E37E2"/>
    <w:p w:rsidR="005E16AA" w:rsidRDefault="005E16AA"/>
    <w:p w:rsidR="005E053F" w:rsidRDefault="005E053F"/>
    <w:p w:rsidR="005E053F" w:rsidRDefault="005E053F"/>
    <w:p w:rsidR="005E053F" w:rsidRDefault="005E053F"/>
    <w:p w:rsidR="003E37E2" w:rsidRDefault="005E16AA">
      <w:r>
        <w:t xml:space="preserve">My experience has convinced me that the more management (and </w:t>
      </w:r>
      <w:r w:rsidR="00675975">
        <w:t>their workforce</w:t>
      </w:r>
      <w:r>
        <w:t xml:space="preserve">) </w:t>
      </w:r>
      <w:r w:rsidR="005E053F">
        <w:t>is</w:t>
      </w:r>
      <w:r>
        <w:t xml:space="preserve"> involved in safety efforts such as inspections, audits, training and incident investigations, the better the safety culture. I’ve also witnessed that a safety program</w:t>
      </w:r>
      <w:r w:rsidR="00A117EA">
        <w:t xml:space="preserve"> either</w:t>
      </w:r>
      <w:r>
        <w:t xml:space="preserve"> gets better or </w:t>
      </w:r>
      <w:r w:rsidR="003E37E2">
        <w:t xml:space="preserve">it becomes </w:t>
      </w:r>
      <w:r w:rsidR="0000101C">
        <w:t xml:space="preserve">worse.  </w:t>
      </w:r>
      <w:r w:rsidR="003E37E2">
        <w:t>Safety programs can</w:t>
      </w:r>
      <w:r>
        <w:t xml:space="preserve">not remain static. </w:t>
      </w:r>
      <w:r w:rsidR="003E37E2">
        <w:t>It reminds me of a sign in an old forlorn locker room that I’ll never forget: “If what you did yesterday still looks good, you haven’t done much today”.</w:t>
      </w:r>
    </w:p>
    <w:p w:rsidR="005E053F" w:rsidRDefault="005E053F"/>
    <w:p w:rsidR="005E053F" w:rsidRDefault="005E053F" w:rsidP="005E053F">
      <w:r>
        <w:t xml:space="preserve">When safety and health is functioning at its highest level, the responsibility for a strong safety culture must belong to the management team that controls both the resources and the workers necessary for production of goods and services. Endless budgetary and new- program meetings must not obscure this fundamental duty for those in charge. </w:t>
      </w:r>
    </w:p>
    <w:p w:rsidR="003E37E2" w:rsidRDefault="003E37E2"/>
    <w:p w:rsidR="00670BCB" w:rsidRDefault="00687EE7">
      <w:r>
        <w:t>In</w:t>
      </w:r>
      <w:r w:rsidR="005E16AA">
        <w:t xml:space="preserve"> spite of new challenges and difficulties,</w:t>
      </w:r>
      <w:r>
        <w:t xml:space="preserve"> now</w:t>
      </w:r>
      <w:r w:rsidR="005E16AA">
        <w:t xml:space="preserve"> is not the time to be complacent</w:t>
      </w:r>
      <w:r w:rsidR="0008725D">
        <w:t xml:space="preserve"> </w:t>
      </w:r>
      <w:r>
        <w:t>regarding</w:t>
      </w:r>
      <w:r w:rsidR="0008725D">
        <w:t xml:space="preserve"> safety and health. An organization or work group that fails to recognize this reality of </w:t>
      </w:r>
      <w:r>
        <w:t>business</w:t>
      </w:r>
      <w:r w:rsidR="00EB3498">
        <w:t xml:space="preserve"> management</w:t>
      </w:r>
      <w:r w:rsidR="0008725D">
        <w:t xml:space="preserve"> will get burned. </w:t>
      </w:r>
      <w:r w:rsidR="00EA742B">
        <w:t>Get and stay fired up.</w:t>
      </w:r>
    </w:p>
    <w:p w:rsidR="00EE78DC" w:rsidRDefault="00EE78DC"/>
    <w:p w:rsidR="00EE78DC" w:rsidRDefault="00EE78DC"/>
    <w:p w:rsidR="00881D5C" w:rsidRDefault="00881D5C"/>
    <w:sectPr w:rsidR="00881D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CB"/>
    <w:rsid w:val="0000101C"/>
    <w:rsid w:val="0008725D"/>
    <w:rsid w:val="00136AB8"/>
    <w:rsid w:val="00151D19"/>
    <w:rsid w:val="00270266"/>
    <w:rsid w:val="0029151A"/>
    <w:rsid w:val="00303D1A"/>
    <w:rsid w:val="00351543"/>
    <w:rsid w:val="003E37E2"/>
    <w:rsid w:val="00472529"/>
    <w:rsid w:val="00485854"/>
    <w:rsid w:val="00544690"/>
    <w:rsid w:val="005A37C7"/>
    <w:rsid w:val="005A393D"/>
    <w:rsid w:val="005E053F"/>
    <w:rsid w:val="005E16AA"/>
    <w:rsid w:val="00670BCB"/>
    <w:rsid w:val="00675975"/>
    <w:rsid w:val="00687EE7"/>
    <w:rsid w:val="00781662"/>
    <w:rsid w:val="007D5D3F"/>
    <w:rsid w:val="007D7207"/>
    <w:rsid w:val="00881D5C"/>
    <w:rsid w:val="0090104F"/>
    <w:rsid w:val="00943F1E"/>
    <w:rsid w:val="00A117EA"/>
    <w:rsid w:val="00B05968"/>
    <w:rsid w:val="00C702EB"/>
    <w:rsid w:val="00CB12EF"/>
    <w:rsid w:val="00DD152A"/>
    <w:rsid w:val="00EA742B"/>
    <w:rsid w:val="00EB3498"/>
    <w:rsid w:val="00EE78DC"/>
    <w:rsid w:val="00EF66D3"/>
    <w:rsid w:val="00F0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07D8323-D1D5-461C-B8F4-ADDEB7AB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3240</Characters>
  <Application>Microsoft Office Word</Application>
  <DocSecurity>0</DocSecurity>
  <Lines>67</Lines>
  <Paragraphs>33</Paragraphs>
  <ScaleCrop>false</ScaleCrop>
  <HeadingPairs>
    <vt:vector size="2" baseType="variant">
      <vt:variant>
        <vt:lpstr>Title</vt:lpstr>
      </vt:variant>
      <vt:variant>
        <vt:i4>1</vt:i4>
      </vt:variant>
    </vt:vector>
  </HeadingPairs>
  <TitlesOfParts>
    <vt:vector size="1" baseType="lpstr">
      <vt:lpstr/>
    </vt:vector>
  </TitlesOfParts>
  <Company>City of Portland</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dc:creator>
  <cp:keywords/>
  <dc:description/>
  <cp:lastModifiedBy>Josh Johnson</cp:lastModifiedBy>
  <cp:revision>2</cp:revision>
  <cp:lastPrinted>2010-03-08T18:49:00Z</cp:lastPrinted>
  <dcterms:created xsi:type="dcterms:W3CDTF">2016-08-10T16:17:00Z</dcterms:created>
  <dcterms:modified xsi:type="dcterms:W3CDTF">2016-08-10T16:17:00Z</dcterms:modified>
</cp:coreProperties>
</file>